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B38E6F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348980" cy="5904230"/>
            <wp:effectExtent l="0" t="0" r="13970" b="1270"/>
            <wp:docPr id="1" name="图片 1" descr="CAD 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AD print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48980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39C2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2025-06-25T09:14:12Z</dcterms:created>
  <dc:creator>Administrator</dc:creator>
  <cp:lastModifiedBy>ʚ夏小Cɞ</cp:lastModifiedBy>
  <dcterms:modified xsi:type="dcterms:W3CDTF">2025-06-25T09:14:38Z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eyJoZGlkIjoiNGE2NTUxOGI3N2Q2ZWIzOTFmOTMxZTZmMTFlMDk2ZjEiLCJ1c2VySWQiOiI4MTg0ODM5OTgifQ==</vt:lpwstr>
  </property>
  <property fmtid="{D5CDD505-2E9C-101B-9397-08002B2CF9AE}" pid="4" name="ICV">
    <vt:lpwstr>1FC51B8FA5F84BFD9BA9B468319ACB58_12</vt:lpwstr>
  </property>
</Properties>
</file>